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/>
          <w:sz w:val="44"/>
        </w:rPr>
      </w:pPr>
      <w:bookmarkStart w:id="0" w:name="OLE_LINK1"/>
      <w:bookmarkStart w:id="1" w:name="OLE_LINK2"/>
      <w:r>
        <w:rPr>
          <w:rFonts w:hint="eastAsia" w:ascii="方正小标宋_GBK" w:hAnsi="方正小标宋_GBK" w:eastAsia="方正小标宋_GBK"/>
          <w:sz w:val="44"/>
        </w:rPr>
        <w:t>昭通昭阳绕城高速公路投资开发有限公司</w:t>
      </w:r>
    </w:p>
    <w:p>
      <w:pPr>
        <w:spacing w:beforeLines="0" w:afterLines="0"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/>
          <w:sz w:val="44"/>
        </w:rPr>
      </w:pPr>
      <w:r>
        <w:rPr>
          <w:rFonts w:hint="eastAsia" w:ascii="方正小标宋_GBK" w:hAnsi="方正小标宋_GBK" w:eastAsia="方正小标宋_GBK"/>
          <w:sz w:val="44"/>
        </w:rPr>
        <w:t>应聘登记表</w:t>
      </w:r>
      <w:bookmarkEnd w:id="0"/>
      <w:bookmarkStart w:id="2" w:name="_GoBack"/>
      <w:bookmarkEnd w:id="2"/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81"/>
        <w:gridCol w:w="332"/>
        <w:gridCol w:w="363"/>
        <w:gridCol w:w="352"/>
        <w:gridCol w:w="181"/>
        <w:gridCol w:w="1208"/>
        <w:gridCol w:w="497"/>
        <w:gridCol w:w="549"/>
        <w:gridCol w:w="338"/>
        <w:gridCol w:w="187"/>
        <w:gridCol w:w="351"/>
        <w:gridCol w:w="662"/>
        <w:gridCol w:w="739"/>
        <w:gridCol w:w="183"/>
        <w:gridCol w:w="529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 别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正面免冠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曾 用 名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3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  贯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现居住地</w:t>
            </w:r>
          </w:p>
        </w:tc>
        <w:tc>
          <w:tcPr>
            <w:tcW w:w="3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 历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_GB2312" w:hAnsi="宋体" w:eastAsia="宋体"/>
                <w:sz w:val="21"/>
              </w:rPr>
              <w:t>毕业院校及专业</w:t>
            </w:r>
          </w:p>
        </w:tc>
        <w:tc>
          <w:tcPr>
            <w:tcW w:w="3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户口所在地</w:t>
            </w:r>
          </w:p>
        </w:tc>
        <w:tc>
          <w:tcPr>
            <w:tcW w:w="30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 份 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号    码</w:t>
            </w:r>
          </w:p>
        </w:tc>
        <w:tc>
          <w:tcPr>
            <w:tcW w:w="31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发证机关</w:t>
            </w:r>
          </w:p>
        </w:tc>
        <w:tc>
          <w:tcPr>
            <w:tcW w:w="3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婚姻状况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5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120" w:firstLineChars="5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技能证书</w:t>
            </w:r>
          </w:p>
        </w:tc>
        <w:tc>
          <w:tcPr>
            <w:tcW w:w="80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4"/>
              </w:rPr>
              <w:t>个人爱好或特长</w:t>
            </w:r>
          </w:p>
        </w:tc>
        <w:tc>
          <w:tcPr>
            <w:tcW w:w="803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  习  简  历</w:t>
            </w:r>
            <w:r>
              <w:rPr>
                <w:rFonts w:hint="eastAsia" w:ascii="宋体" w:hAnsi="宋体" w:eastAsia="宋体"/>
                <w:b/>
                <w:sz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8"/>
              </w:rPr>
              <w:t>学历从初中填起</w:t>
            </w:r>
            <w:r>
              <w:rPr>
                <w:rFonts w:hint="eastAsia" w:ascii="宋体" w:hAnsi="宋体" w:eastAsia="宋体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起止年月</w:t>
            </w:r>
          </w:p>
        </w:tc>
        <w:tc>
          <w:tcPr>
            <w:tcW w:w="3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学校名称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毕（结）业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工作经历（附证明材料）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起止年月</w:t>
            </w: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单位及部门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情况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关系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出生日期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beforeLines="30" w:afterLines="0" w:line="560" w:lineRule="exact"/>
              <w:jc w:val="left"/>
              <w:textAlignment w:val="auto"/>
              <w:outlineLvl w:val="9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本人诚愿入职昭通</w:t>
            </w:r>
            <w:r>
              <w:rPr>
                <w:rFonts w:hint="eastAsia" w:ascii="新宋体" w:hAnsi="新宋体" w:eastAsia="新宋体"/>
                <w:sz w:val="21"/>
                <w:lang w:val="en-US" w:eastAsia="zh-CN"/>
              </w:rPr>
              <w:t>昭阳绕城</w:t>
            </w:r>
            <w:r>
              <w:rPr>
                <w:rFonts w:hint="eastAsia" w:ascii="新宋体" w:hAnsi="新宋体" w:eastAsia="新宋体"/>
                <w:sz w:val="21"/>
              </w:rPr>
              <w:t>高速公路投资开发有限公司并承诺自愿做到以下两点：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Lines="0" w:line="560" w:lineRule="exact"/>
              <w:ind w:firstLine="382" w:firstLineChars="182"/>
              <w:jc w:val="left"/>
              <w:textAlignment w:val="auto"/>
              <w:outlineLvl w:val="9"/>
              <w:rPr>
                <w:rFonts w:hint="eastAsia" w:ascii="新宋体" w:hAnsi="新宋体" w:eastAsia="新宋体"/>
                <w:sz w:val="21"/>
              </w:rPr>
            </w:pPr>
            <w:r>
              <w:rPr>
                <w:rFonts w:hint="eastAsia" w:ascii="新宋体" w:hAnsi="新宋体" w:eastAsia="新宋体"/>
                <w:sz w:val="21"/>
              </w:rPr>
              <w:t>① 本人知悉在呈交本申请表时若有隐瞒或所提供资料不真实，愿无条件接受公司立即辞退处理。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382" w:firstLineChars="182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新宋体" w:hAnsi="新宋体" w:eastAsia="新宋体"/>
                <w:sz w:val="21"/>
              </w:rPr>
              <w:t>② 本人保证遵守公司各项管理制度、遵纪守法、保守公司秘密、服从公司一切管理安排，如有违反，愿意接受处罚或解聘。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填表人签名：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仿宋_GB2312" w:hAnsi="宋体" w:eastAsia="宋体"/>
                <w:sz w:val="21"/>
              </w:rPr>
              <w:t>受过何种奖励、处分（附证明材料）</w:t>
            </w:r>
          </w:p>
        </w:tc>
        <w:tc>
          <w:tcPr>
            <w:tcW w:w="77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仿宋_GB2312" w:hAnsi="宋体" w:eastAsia="宋体"/>
                <w:sz w:val="21"/>
              </w:rPr>
              <w:t>所在单位意见</w:t>
            </w:r>
          </w:p>
        </w:tc>
        <w:tc>
          <w:tcPr>
            <w:tcW w:w="77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仿宋_GB2312" w:hAnsi="宋体" w:eastAsia="宋体"/>
                <w:sz w:val="21"/>
              </w:rPr>
              <w:t>资格审查</w:t>
            </w:r>
          </w:p>
        </w:tc>
        <w:tc>
          <w:tcPr>
            <w:tcW w:w="77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0" w:lineRule="exact"/>
        <w:ind w:left="0" w:leftChars="0" w:firstLine="0" w:firstLineChars="0"/>
        <w:textAlignment w:val="auto"/>
        <w:outlineLvl w:val="9"/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30" w:lineRule="exact"/>
        <w:ind w:left="0" w:leftChars="0" w:right="-647" w:rightChars="-231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2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33231"/>
    <w:rsid w:val="0542094C"/>
    <w:rsid w:val="0B1247A7"/>
    <w:rsid w:val="0DFF1496"/>
    <w:rsid w:val="0E150146"/>
    <w:rsid w:val="24E35FCA"/>
    <w:rsid w:val="28CB6B83"/>
    <w:rsid w:val="360601C6"/>
    <w:rsid w:val="36EA508A"/>
    <w:rsid w:val="37656384"/>
    <w:rsid w:val="37B76C47"/>
    <w:rsid w:val="3EFE08C9"/>
    <w:rsid w:val="3F98330F"/>
    <w:rsid w:val="48F43D1F"/>
    <w:rsid w:val="4D5043F3"/>
    <w:rsid w:val="4F734D17"/>
    <w:rsid w:val="500B349B"/>
    <w:rsid w:val="50C63171"/>
    <w:rsid w:val="523354D0"/>
    <w:rsid w:val="52A95052"/>
    <w:rsid w:val="530725B8"/>
    <w:rsid w:val="55BB01E0"/>
    <w:rsid w:val="565F427D"/>
    <w:rsid w:val="567817D6"/>
    <w:rsid w:val="5A201E0B"/>
    <w:rsid w:val="5D8A68FD"/>
    <w:rsid w:val="600C0487"/>
    <w:rsid w:val="63630AF9"/>
    <w:rsid w:val="63D87C88"/>
    <w:rsid w:val="67F7711C"/>
    <w:rsid w:val="6D5B3527"/>
    <w:rsid w:val="6F2B1741"/>
    <w:rsid w:val="76907652"/>
    <w:rsid w:val="78BA73BE"/>
    <w:rsid w:val="7ACB52F0"/>
    <w:rsid w:val="7D2E754F"/>
    <w:rsid w:val="7D6F6498"/>
    <w:rsid w:val="7DD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仿宋_GB2312" w:eastAsia="仿宋_GB2312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YB-正文"/>
    <w:basedOn w:val="1"/>
    <w:qFormat/>
    <w:uiPriority w:val="0"/>
    <w:pPr>
      <w:adjustRightInd w:val="0"/>
      <w:snapToGrid w:val="0"/>
      <w:spacing w:beforeLines="25" w:afterLines="25"/>
    </w:pPr>
    <w:rPr>
      <w:rFonts w:hAnsi="Century Gothic" w:cs="Times New Roman"/>
      <w:kern w:val="0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2019-08-12T05:02:00Z</dcterms:created>
  <dc:creator>Bony</dc:creator>
  <cp:lastModifiedBy>Administrator</cp:lastModifiedBy>
  <cp:lastPrinted>2021-09-09T08:58:00Z</cp:lastPrinted>
  <dcterms:modified xsi:type="dcterms:W3CDTF">2021-09-10T08:40:55Z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636CB04C1EE2415A8E59C8742C1CFBDB</vt:lpwstr>
  </property>
  <property fmtid="{D5CDD505-2E9C-101B-9397-08002B2CF9AE}" pid="4" name="KSOSaveFontToCloudKey">
    <vt:lpwstr>449227409_btnclosed</vt:lpwstr>
  </property>
</Properties>
</file>